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43" w:rsidRDefault="00AB74E6" w:rsidP="00A97443">
      <w:pPr>
        <w:jc w:val="center"/>
      </w:pPr>
      <w:r>
        <w:rPr>
          <w:noProof/>
          <w:lang w:eastAsia="en-AU"/>
        </w:rPr>
        <mc:AlternateContent>
          <mc:Choice Requires="wps">
            <w:drawing>
              <wp:inline distT="0" distB="0" distL="0" distR="0">
                <wp:extent cx="5953125" cy="790575"/>
                <wp:effectExtent l="0" t="0" r="2857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7905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74E6" w:rsidRPr="00AB74E6" w:rsidRDefault="00EC6487" w:rsidP="00AB74E6">
                            <w:pPr>
                              <w:jc w:val="center"/>
                              <w:rPr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TERMS OF REFERENCE</w:t>
                            </w:r>
                          </w:p>
                          <w:p w:rsidR="00AB74E6" w:rsidRPr="00AB74E6" w:rsidRDefault="0005387B" w:rsidP="00E21749">
                            <w:pPr>
                              <w:jc w:val="center"/>
                              <w:rPr>
                                <w:b/>
                                <w:color w:val="FDE9D9" w:themeColor="accent6" w:themeTint="33"/>
                                <w:sz w:val="30"/>
                                <w:szCs w:val="3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MERCHANDISING</w:t>
                            </w:r>
                            <w:r w:rsidR="007255EB">
                              <w:rPr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EB3EDE">
                              <w:rPr>
                                <w:b/>
                                <w:color w:val="FDE9D9" w:themeColor="accent6" w:themeTint="33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chemeClr w14:val="accent2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Text Box 2" o:spid="_x0000_s1026" style="width:468.7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" fillcolor="#622423 [1605]" strokecolor="#622423 [1605]" strokeweight="2pt">
                <v:textbox>
                  <w:txbxContent>
                    <w:p w:rsidR="00AB74E6" w:rsidRPr="00AB74E6" w:rsidRDefault="00EC6487" w:rsidP="00AB74E6">
                      <w:pPr>
                        <w:jc w:val="center"/>
                        <w:rPr>
                          <w:b/>
                          <w:color w:val="FDE9D9" w:themeColor="accent6" w:themeTint="33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DE9D9" w:themeColor="accent6" w:themeTint="33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TERMS OF REFERENCE</w:t>
                      </w:r>
                    </w:p>
                    <w:p w:rsidR="00AB74E6" w:rsidRPr="00AB74E6" w:rsidRDefault="0005387B" w:rsidP="00E21749">
                      <w:pPr>
                        <w:jc w:val="center"/>
                        <w:rPr>
                          <w:b/>
                          <w:color w:val="FDE9D9" w:themeColor="accent6" w:themeTint="33"/>
                          <w:sz w:val="30"/>
                          <w:szCs w:val="3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color w:val="FDE9D9" w:themeColor="accent6" w:themeTint="33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MERCHANDISING</w:t>
                      </w:r>
                      <w:r w:rsidR="007255EB">
                        <w:rPr>
                          <w:b/>
                          <w:color w:val="FDE9D9" w:themeColor="accent6" w:themeTint="33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EB3EDE">
                        <w:rPr>
                          <w:b/>
                          <w:color w:val="FDE9D9" w:themeColor="accent6" w:themeTint="33"/>
                          <w:sz w:val="40"/>
                          <w:szCs w:val="40"/>
                          <w14:textOutline w14:w="9525" w14:cap="rnd" w14:cmpd="sng" w14:algn="ctr">
                            <w14:solidFill>
                              <w14:schemeClr w14:val="accent2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SERVICES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A97443" w:rsidRPr="005E776C" w:rsidRDefault="00A97443" w:rsidP="00A97443">
      <w:pPr>
        <w:jc w:val="center"/>
        <w:rPr>
          <w:rFonts w:ascii="Arial Narrow" w:hAnsi="Arial Narrow"/>
        </w:rPr>
      </w:pPr>
    </w:p>
    <w:p w:rsidR="00A97443" w:rsidRPr="005E776C" w:rsidRDefault="00A97443" w:rsidP="00A97443">
      <w:pPr>
        <w:pStyle w:val="ListParagraph"/>
        <w:numPr>
          <w:ilvl w:val="0"/>
          <w:numId w:val="1"/>
        </w:numPr>
        <w:ind w:left="426" w:hanging="284"/>
        <w:rPr>
          <w:rFonts w:ascii="Arial Narrow" w:hAnsi="Arial Narrow"/>
        </w:rPr>
        <w:sectPr w:rsidR="00A97443" w:rsidRPr="005E776C" w:rsidSect="00A97443">
          <w:pgSz w:w="11906" w:h="16838"/>
          <w:pgMar w:top="720" w:right="720" w:bottom="568" w:left="720" w:header="708" w:footer="708" w:gutter="0"/>
          <w:cols w:space="708"/>
          <w:docGrid w:linePitch="360"/>
        </w:sectPr>
      </w:pPr>
    </w:p>
    <w:p w:rsidR="00A97443" w:rsidRDefault="00A97443" w:rsidP="00272211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/>
          <w:b/>
          <w:color w:val="632423" w:themeColor="accent2" w:themeShade="80"/>
        </w:rPr>
      </w:pPr>
      <w:r w:rsidRPr="005E776C">
        <w:rPr>
          <w:rFonts w:ascii="Arial Narrow" w:hAnsi="Arial Narrow"/>
          <w:b/>
          <w:color w:val="632423" w:themeColor="accent2" w:themeShade="80"/>
        </w:rPr>
        <w:lastRenderedPageBreak/>
        <w:t>BANK OF PAPUA NEW GUINEA</w:t>
      </w:r>
    </w:p>
    <w:p w:rsidR="000709C0" w:rsidRDefault="000709C0" w:rsidP="000709C0">
      <w:pPr>
        <w:ind w:left="426"/>
        <w:rPr>
          <w:rFonts w:ascii="Arial Narrow" w:hAnsi="Arial Narrow"/>
          <w:b/>
          <w:color w:val="632423" w:themeColor="accent2" w:themeShade="80"/>
        </w:rPr>
      </w:pPr>
    </w:p>
    <w:p w:rsidR="000709C0" w:rsidRDefault="00CF01BB" w:rsidP="00560A80">
      <w:pPr>
        <w:ind w:left="426"/>
        <w:rPr>
          <w:rFonts w:ascii="Arial Narrow" w:hAnsi="Arial Narrow"/>
        </w:rPr>
      </w:pPr>
      <w:r>
        <w:rPr>
          <w:rFonts w:ascii="Arial Narrow" w:hAnsi="Arial Narrow"/>
        </w:rPr>
        <w:t>Bank of Papua New Guinea seeks the service of professional service providers</w:t>
      </w:r>
      <w:r w:rsidR="007250CD">
        <w:rPr>
          <w:rFonts w:ascii="Arial Narrow" w:hAnsi="Arial Narrow"/>
        </w:rPr>
        <w:t xml:space="preserve"> to provide merchandising</w:t>
      </w:r>
      <w:r w:rsidR="00894441">
        <w:rPr>
          <w:rFonts w:ascii="Arial Narrow" w:hAnsi="Arial Narrow"/>
        </w:rPr>
        <w:t xml:space="preserve"> services</w:t>
      </w:r>
    </w:p>
    <w:p w:rsidR="000709C0" w:rsidRPr="000709C0" w:rsidRDefault="000709C0" w:rsidP="000709C0">
      <w:pPr>
        <w:rPr>
          <w:rFonts w:ascii="Arial Narrow" w:hAnsi="Arial Narrow"/>
          <w:b/>
          <w:color w:val="632423" w:themeColor="accent2" w:themeShade="80"/>
        </w:rPr>
      </w:pPr>
    </w:p>
    <w:p w:rsidR="000709C0" w:rsidRDefault="008455AF" w:rsidP="00272211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/>
          <w:b/>
          <w:color w:val="632423" w:themeColor="accent2" w:themeShade="80"/>
        </w:rPr>
      </w:pPr>
      <w:r>
        <w:rPr>
          <w:rFonts w:ascii="Arial Narrow" w:hAnsi="Arial Narrow"/>
          <w:b/>
          <w:color w:val="632423" w:themeColor="accent2" w:themeShade="80"/>
        </w:rPr>
        <w:t>PURPOSE</w:t>
      </w:r>
    </w:p>
    <w:p w:rsidR="000709C0" w:rsidRDefault="000709C0" w:rsidP="000709C0">
      <w:pPr>
        <w:rPr>
          <w:rFonts w:ascii="Arial Narrow" w:hAnsi="Arial Narrow"/>
          <w:b/>
          <w:color w:val="632423" w:themeColor="accent2" w:themeShade="80"/>
        </w:rPr>
      </w:pPr>
    </w:p>
    <w:p w:rsidR="000709C0" w:rsidRPr="000709C0" w:rsidRDefault="000709C0" w:rsidP="000709C0">
      <w:pPr>
        <w:ind w:left="426"/>
        <w:rPr>
          <w:rFonts w:ascii="Arial Narrow" w:hAnsi="Arial Narrow"/>
        </w:rPr>
      </w:pPr>
      <w:r>
        <w:rPr>
          <w:rFonts w:ascii="Arial Narrow" w:hAnsi="Arial Narrow"/>
        </w:rPr>
        <w:t xml:space="preserve">To </w:t>
      </w:r>
      <w:r w:rsidR="00894441">
        <w:rPr>
          <w:rFonts w:ascii="Arial Narrow" w:hAnsi="Arial Narrow"/>
        </w:rPr>
        <w:t>supply</w:t>
      </w:r>
      <w:r w:rsidR="0005387B">
        <w:rPr>
          <w:rFonts w:ascii="Arial Narrow" w:hAnsi="Arial Narrow"/>
        </w:rPr>
        <w:t xml:space="preserve"> quality</w:t>
      </w:r>
      <w:r w:rsidR="007255EB">
        <w:rPr>
          <w:rFonts w:ascii="Arial Narrow" w:hAnsi="Arial Narrow"/>
        </w:rPr>
        <w:t xml:space="preserve"> </w:t>
      </w:r>
      <w:r w:rsidR="0005387B">
        <w:rPr>
          <w:rFonts w:ascii="Arial Narrow" w:hAnsi="Arial Narrow"/>
        </w:rPr>
        <w:t xml:space="preserve">promotional </w:t>
      </w:r>
      <w:r w:rsidR="000776F0">
        <w:rPr>
          <w:rFonts w:ascii="Arial Narrow" w:hAnsi="Arial Narrow"/>
        </w:rPr>
        <w:t xml:space="preserve">and Brand </w:t>
      </w:r>
      <w:r w:rsidR="00FE4D31">
        <w:rPr>
          <w:rFonts w:ascii="Arial Narrow" w:hAnsi="Arial Narrow"/>
        </w:rPr>
        <w:t xml:space="preserve">items </w:t>
      </w:r>
      <w:bookmarkStart w:id="0" w:name="_GoBack"/>
      <w:bookmarkEnd w:id="0"/>
      <w:r w:rsidR="0005387B">
        <w:rPr>
          <w:rFonts w:ascii="Arial Narrow" w:hAnsi="Arial Narrow"/>
        </w:rPr>
        <w:t xml:space="preserve">as and when required and working </w:t>
      </w:r>
      <w:r w:rsidR="00FE4D31">
        <w:rPr>
          <w:rFonts w:ascii="Arial Narrow" w:hAnsi="Arial Narrow"/>
        </w:rPr>
        <w:t>closely with the Events</w:t>
      </w:r>
      <w:r w:rsidR="0005387B">
        <w:rPr>
          <w:rFonts w:ascii="Arial Narrow" w:hAnsi="Arial Narrow"/>
        </w:rPr>
        <w:t xml:space="preserve"> &amp; Publication unit of the Bank.</w:t>
      </w:r>
    </w:p>
    <w:p w:rsidR="000709C0" w:rsidRPr="000709C0" w:rsidRDefault="000709C0" w:rsidP="000709C0">
      <w:pPr>
        <w:rPr>
          <w:rFonts w:ascii="Arial Narrow" w:hAnsi="Arial Narrow"/>
          <w:b/>
          <w:color w:val="632423" w:themeColor="accent2" w:themeShade="80"/>
        </w:rPr>
      </w:pPr>
    </w:p>
    <w:p w:rsidR="009C3516" w:rsidRPr="00A30A96" w:rsidRDefault="008455AF" w:rsidP="00D00400">
      <w:pPr>
        <w:pStyle w:val="ListParagraph"/>
        <w:numPr>
          <w:ilvl w:val="0"/>
          <w:numId w:val="1"/>
        </w:numPr>
        <w:ind w:left="426" w:hanging="426"/>
        <w:rPr>
          <w:rFonts w:ascii="Arial Narrow" w:hAnsi="Arial Narrow"/>
        </w:rPr>
      </w:pPr>
      <w:r>
        <w:rPr>
          <w:rFonts w:ascii="Arial Narrow" w:hAnsi="Arial Narrow"/>
          <w:b/>
          <w:color w:val="632423" w:themeColor="accent2" w:themeShade="80"/>
        </w:rPr>
        <w:t>SCOPE OF WORK</w:t>
      </w:r>
    </w:p>
    <w:p w:rsidR="000709C0" w:rsidRDefault="000709C0" w:rsidP="000709C0">
      <w:pPr>
        <w:rPr>
          <w:rFonts w:ascii="Arial Narrow" w:hAnsi="Arial Narrow"/>
        </w:rPr>
      </w:pPr>
    </w:p>
    <w:p w:rsidR="000E4956" w:rsidRPr="00560A80" w:rsidRDefault="0005387B" w:rsidP="00272211">
      <w:pPr>
        <w:pStyle w:val="ListParagraph"/>
        <w:numPr>
          <w:ilvl w:val="1"/>
          <w:numId w:val="1"/>
        </w:numPr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>Identify different types of items to use as promotional items</w:t>
      </w:r>
      <w:r w:rsidR="007255EB">
        <w:rPr>
          <w:rFonts w:ascii="Arial Narrow" w:hAnsi="Arial Narrow"/>
        </w:rPr>
        <w:t>.</w:t>
      </w:r>
    </w:p>
    <w:p w:rsidR="005E2DEE" w:rsidRPr="00560A80" w:rsidRDefault="005E2DEE" w:rsidP="005E2DEE">
      <w:pPr>
        <w:pStyle w:val="ListParagraph"/>
        <w:ind w:left="709"/>
        <w:rPr>
          <w:rFonts w:ascii="Arial Narrow" w:hAnsi="Arial Narrow"/>
        </w:rPr>
      </w:pPr>
    </w:p>
    <w:p w:rsidR="000E4956" w:rsidRPr="00560A80" w:rsidRDefault="0005387B" w:rsidP="00272211">
      <w:pPr>
        <w:pStyle w:val="ListParagraph"/>
        <w:numPr>
          <w:ilvl w:val="1"/>
          <w:numId w:val="1"/>
        </w:numPr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Design </w:t>
      </w:r>
      <w:r w:rsidR="00916679">
        <w:rPr>
          <w:rFonts w:ascii="Arial Narrow" w:hAnsi="Arial Narrow"/>
        </w:rPr>
        <w:t>customised gifts and corporate promotional items</w:t>
      </w:r>
    </w:p>
    <w:p w:rsidR="005E2DEE" w:rsidRPr="00560A80" w:rsidRDefault="005E2DEE" w:rsidP="005E2DEE">
      <w:pPr>
        <w:pStyle w:val="ListParagraph"/>
        <w:ind w:left="709"/>
        <w:rPr>
          <w:rFonts w:ascii="Arial Narrow" w:hAnsi="Arial Narrow"/>
        </w:rPr>
      </w:pPr>
    </w:p>
    <w:p w:rsidR="000E4956" w:rsidRDefault="00916679" w:rsidP="00272211">
      <w:pPr>
        <w:pStyle w:val="ListParagraph"/>
        <w:numPr>
          <w:ilvl w:val="1"/>
          <w:numId w:val="1"/>
        </w:numPr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Provide the best quality promotional items </w:t>
      </w:r>
    </w:p>
    <w:p w:rsidR="00916679" w:rsidRPr="00916679" w:rsidRDefault="00916679" w:rsidP="00916679">
      <w:pPr>
        <w:pStyle w:val="ListParagraph"/>
        <w:rPr>
          <w:rFonts w:ascii="Arial Narrow" w:hAnsi="Arial Narrow"/>
        </w:rPr>
      </w:pPr>
    </w:p>
    <w:p w:rsidR="00916679" w:rsidRDefault="00916679" w:rsidP="00272211">
      <w:pPr>
        <w:pStyle w:val="ListParagraph"/>
        <w:numPr>
          <w:ilvl w:val="1"/>
          <w:numId w:val="1"/>
        </w:numPr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>Provide custom logo- imprinted promotional gifts, trade show giveaways and corporate apparel.</w:t>
      </w:r>
    </w:p>
    <w:p w:rsidR="00CD4D48" w:rsidRPr="00CD4D48" w:rsidRDefault="00CD4D48" w:rsidP="00CD4D48">
      <w:pPr>
        <w:pStyle w:val="ListParagraph"/>
        <w:rPr>
          <w:rFonts w:ascii="Arial Narrow" w:hAnsi="Arial Narrow"/>
        </w:rPr>
      </w:pPr>
    </w:p>
    <w:p w:rsidR="00CD4D48" w:rsidRPr="00560A80" w:rsidRDefault="00D00B58" w:rsidP="00272211">
      <w:pPr>
        <w:pStyle w:val="ListParagraph"/>
        <w:numPr>
          <w:ilvl w:val="1"/>
          <w:numId w:val="1"/>
        </w:numPr>
        <w:ind w:left="709" w:hanging="567"/>
        <w:rPr>
          <w:rFonts w:ascii="Arial Narrow" w:hAnsi="Arial Narrow"/>
        </w:rPr>
      </w:pPr>
      <w:r>
        <w:rPr>
          <w:rFonts w:ascii="Arial Narrow" w:hAnsi="Arial Narrow"/>
        </w:rPr>
        <w:t xml:space="preserve">Prompt </w:t>
      </w:r>
      <w:r w:rsidR="00CD4D48">
        <w:rPr>
          <w:rFonts w:ascii="Arial Narrow" w:hAnsi="Arial Narrow"/>
        </w:rPr>
        <w:t xml:space="preserve">delivery </w:t>
      </w:r>
      <w:r>
        <w:rPr>
          <w:rFonts w:ascii="Arial Narrow" w:hAnsi="Arial Narrow"/>
        </w:rPr>
        <w:t>of services</w:t>
      </w:r>
      <w:r w:rsidR="009704B4">
        <w:rPr>
          <w:rFonts w:ascii="Arial Narrow" w:hAnsi="Arial Narrow"/>
        </w:rPr>
        <w:t xml:space="preserve"> at all times</w:t>
      </w:r>
      <w:r>
        <w:rPr>
          <w:rFonts w:ascii="Arial Narrow" w:hAnsi="Arial Narrow"/>
        </w:rPr>
        <w:t>.</w:t>
      </w:r>
      <w:r w:rsidR="00CD4D48">
        <w:rPr>
          <w:rFonts w:ascii="Arial Narrow" w:hAnsi="Arial Narrow"/>
        </w:rPr>
        <w:t xml:space="preserve"> </w:t>
      </w:r>
    </w:p>
    <w:p w:rsidR="005E2DEE" w:rsidRPr="00560A80" w:rsidRDefault="005E2DEE" w:rsidP="005E2DEE">
      <w:pPr>
        <w:pStyle w:val="ListParagraph"/>
        <w:rPr>
          <w:rFonts w:ascii="Arial Narrow" w:hAnsi="Arial Narrow"/>
        </w:rPr>
      </w:pPr>
    </w:p>
    <w:p w:rsidR="00D92FD7" w:rsidRPr="00D92FD7" w:rsidRDefault="00D92FD7" w:rsidP="00D92FD7">
      <w:pPr>
        <w:pStyle w:val="ListParagraph"/>
        <w:rPr>
          <w:rFonts w:ascii="Arial Narrow" w:hAnsi="Arial Narrow"/>
          <w:color w:val="4C0000"/>
        </w:rPr>
      </w:pPr>
    </w:p>
    <w:p w:rsidR="00E26F36" w:rsidRPr="00E26F36" w:rsidRDefault="00E26F36" w:rsidP="00E26F36">
      <w:pPr>
        <w:pStyle w:val="ListParagraph"/>
        <w:rPr>
          <w:rFonts w:ascii="Arial Narrow" w:hAnsi="Arial Narrow"/>
        </w:rPr>
      </w:pPr>
    </w:p>
    <w:p w:rsidR="00CF3BF4" w:rsidRPr="00CF3BF4" w:rsidRDefault="00CF3BF4" w:rsidP="00CF3BF4">
      <w:pPr>
        <w:pStyle w:val="ListParagraph"/>
        <w:rPr>
          <w:rFonts w:ascii="Arial Narrow" w:hAnsi="Arial Narrow"/>
          <w:color w:val="4C0000"/>
        </w:rPr>
      </w:pPr>
    </w:p>
    <w:p w:rsidR="00A97443" w:rsidRPr="005E776C" w:rsidRDefault="00A97443" w:rsidP="00560A80">
      <w:pPr>
        <w:pStyle w:val="ListParagraph"/>
        <w:numPr>
          <w:ilvl w:val="0"/>
          <w:numId w:val="7"/>
        </w:numPr>
        <w:rPr>
          <w:rFonts w:ascii="Arial Narrow" w:hAnsi="Arial Narrow"/>
          <w:b/>
          <w:color w:val="632423" w:themeColor="accent2" w:themeShade="80"/>
        </w:rPr>
      </w:pPr>
      <w:r w:rsidRPr="005E776C">
        <w:rPr>
          <w:rFonts w:ascii="Arial Narrow" w:hAnsi="Arial Narrow"/>
          <w:b/>
          <w:color w:val="632423" w:themeColor="accent2" w:themeShade="80"/>
        </w:rPr>
        <w:t>PREQUALIFICATION REQUIREMENT</w:t>
      </w:r>
    </w:p>
    <w:p w:rsidR="00195C92" w:rsidRPr="005E776C" w:rsidRDefault="00195C92" w:rsidP="000A2064">
      <w:pPr>
        <w:pStyle w:val="ListParagraph"/>
        <w:ind w:left="426"/>
        <w:rPr>
          <w:rFonts w:ascii="Arial Narrow" w:hAnsi="Arial Narrow"/>
          <w:b/>
          <w:color w:val="632423" w:themeColor="accent2" w:themeShade="80"/>
        </w:rPr>
      </w:pPr>
    </w:p>
    <w:p w:rsidR="00A97443" w:rsidRPr="005E776C" w:rsidRDefault="00A97443" w:rsidP="00D94EC5">
      <w:pPr>
        <w:ind w:left="426" w:hanging="142"/>
        <w:rPr>
          <w:rFonts w:ascii="Arial Narrow" w:hAnsi="Arial Narrow"/>
        </w:rPr>
      </w:pPr>
      <w:r w:rsidRPr="005E776C">
        <w:rPr>
          <w:rFonts w:ascii="Arial Narrow" w:hAnsi="Arial Narrow"/>
        </w:rPr>
        <w:t xml:space="preserve">Bidders are </w:t>
      </w:r>
      <w:r w:rsidR="00195C92" w:rsidRPr="005E776C">
        <w:rPr>
          <w:rFonts w:ascii="Arial Narrow" w:hAnsi="Arial Narrow"/>
        </w:rPr>
        <w:t>required to</w:t>
      </w:r>
      <w:r w:rsidRPr="005E776C">
        <w:rPr>
          <w:rFonts w:ascii="Arial Narrow" w:hAnsi="Arial Narrow"/>
        </w:rPr>
        <w:t xml:space="preserve"> provide the following:</w:t>
      </w:r>
    </w:p>
    <w:p w:rsidR="00A97443" w:rsidRPr="005E776C" w:rsidRDefault="00A97443" w:rsidP="000A2064">
      <w:pPr>
        <w:pStyle w:val="ListParagraph"/>
        <w:numPr>
          <w:ilvl w:val="0"/>
          <w:numId w:val="2"/>
        </w:numPr>
        <w:ind w:left="709" w:hanging="425"/>
        <w:rPr>
          <w:rFonts w:ascii="Arial Narrow" w:hAnsi="Arial Narrow"/>
        </w:rPr>
      </w:pPr>
      <w:r w:rsidRPr="005E776C">
        <w:rPr>
          <w:rFonts w:ascii="Arial Narrow" w:hAnsi="Arial Narrow"/>
        </w:rPr>
        <w:t>Documented Expression of Interest</w:t>
      </w:r>
    </w:p>
    <w:p w:rsidR="004B42DD" w:rsidRPr="005E776C" w:rsidRDefault="004B42DD" w:rsidP="000A2064">
      <w:pPr>
        <w:pStyle w:val="ListParagraph"/>
        <w:numPr>
          <w:ilvl w:val="0"/>
          <w:numId w:val="2"/>
        </w:numPr>
        <w:ind w:left="709" w:hanging="425"/>
        <w:rPr>
          <w:rFonts w:ascii="Arial Narrow" w:hAnsi="Arial Narrow"/>
        </w:rPr>
      </w:pPr>
      <w:r w:rsidRPr="005E776C">
        <w:rPr>
          <w:rFonts w:ascii="Arial Narrow" w:hAnsi="Arial Narrow"/>
        </w:rPr>
        <w:t>IPA Certification Statements.</w:t>
      </w:r>
    </w:p>
    <w:p w:rsidR="00A97443" w:rsidRPr="005E776C" w:rsidRDefault="00A97443" w:rsidP="000A2064">
      <w:pPr>
        <w:pStyle w:val="ListParagraph"/>
        <w:numPr>
          <w:ilvl w:val="0"/>
          <w:numId w:val="2"/>
        </w:numPr>
        <w:ind w:left="709" w:hanging="425"/>
        <w:rPr>
          <w:rFonts w:ascii="Arial Narrow" w:hAnsi="Arial Narrow"/>
        </w:rPr>
      </w:pPr>
      <w:r w:rsidRPr="005E776C">
        <w:rPr>
          <w:rFonts w:ascii="Arial Narrow" w:hAnsi="Arial Narrow"/>
        </w:rPr>
        <w:t>Capability statement/ Company Profile</w:t>
      </w:r>
    </w:p>
    <w:p w:rsidR="00A97443" w:rsidRPr="005E776C" w:rsidRDefault="00A97443" w:rsidP="000A2064">
      <w:pPr>
        <w:pStyle w:val="ListParagraph"/>
        <w:numPr>
          <w:ilvl w:val="0"/>
          <w:numId w:val="2"/>
        </w:numPr>
        <w:ind w:left="709" w:hanging="425"/>
        <w:rPr>
          <w:rFonts w:ascii="Arial Narrow" w:hAnsi="Arial Narrow"/>
        </w:rPr>
      </w:pPr>
      <w:r w:rsidRPr="005E776C">
        <w:rPr>
          <w:rFonts w:ascii="Arial Narrow" w:hAnsi="Arial Narrow"/>
        </w:rPr>
        <w:t>Demonstrate manpower Capacity and expertise</w:t>
      </w:r>
    </w:p>
    <w:p w:rsidR="00A97443" w:rsidRPr="005E776C" w:rsidRDefault="00A97443" w:rsidP="000A2064">
      <w:pPr>
        <w:pStyle w:val="ListParagraph"/>
        <w:numPr>
          <w:ilvl w:val="0"/>
          <w:numId w:val="2"/>
        </w:numPr>
        <w:ind w:left="709" w:hanging="425"/>
        <w:rPr>
          <w:rFonts w:ascii="Arial Narrow" w:hAnsi="Arial Narrow"/>
        </w:rPr>
      </w:pPr>
      <w:r w:rsidRPr="005E776C">
        <w:rPr>
          <w:rFonts w:ascii="Arial Narrow" w:hAnsi="Arial Narrow"/>
        </w:rPr>
        <w:t>Reference Statements</w:t>
      </w:r>
    </w:p>
    <w:p w:rsidR="00A97443" w:rsidRPr="005E776C" w:rsidRDefault="00A97443" w:rsidP="000A2064">
      <w:pPr>
        <w:pStyle w:val="ListParagraph"/>
        <w:numPr>
          <w:ilvl w:val="0"/>
          <w:numId w:val="2"/>
        </w:numPr>
        <w:ind w:left="709" w:hanging="425"/>
        <w:rPr>
          <w:rFonts w:ascii="Arial Narrow" w:hAnsi="Arial Narrow"/>
        </w:rPr>
      </w:pPr>
      <w:r w:rsidRPr="005E776C">
        <w:rPr>
          <w:rFonts w:ascii="Arial Narrow" w:hAnsi="Arial Narrow"/>
        </w:rPr>
        <w:t>Documents indicating professional services rate</w:t>
      </w:r>
    </w:p>
    <w:p w:rsidR="00A97443" w:rsidRPr="005E776C" w:rsidRDefault="00A97443" w:rsidP="000A2064">
      <w:pPr>
        <w:rPr>
          <w:rFonts w:ascii="Arial Narrow" w:hAnsi="Arial Narrow"/>
        </w:rPr>
      </w:pPr>
    </w:p>
    <w:p w:rsidR="00A97443" w:rsidRPr="005E776C" w:rsidRDefault="00A97443" w:rsidP="000A2064">
      <w:pPr>
        <w:pStyle w:val="ListParagraph"/>
        <w:numPr>
          <w:ilvl w:val="0"/>
          <w:numId w:val="7"/>
        </w:numPr>
        <w:ind w:left="425" w:hanging="425"/>
        <w:rPr>
          <w:rFonts w:ascii="Arial Narrow" w:hAnsi="Arial Narrow"/>
          <w:b/>
          <w:color w:val="632423" w:themeColor="accent2" w:themeShade="80"/>
        </w:rPr>
      </w:pPr>
      <w:r w:rsidRPr="005E776C">
        <w:rPr>
          <w:rFonts w:ascii="Arial Narrow" w:hAnsi="Arial Narrow"/>
          <w:b/>
          <w:color w:val="632423" w:themeColor="accent2" w:themeShade="80"/>
        </w:rPr>
        <w:t>SUBMISSION OF BIDS</w:t>
      </w:r>
    </w:p>
    <w:p w:rsidR="00195C92" w:rsidRPr="005E776C" w:rsidRDefault="00195C92" w:rsidP="000A2064">
      <w:pPr>
        <w:pStyle w:val="ListParagraph"/>
        <w:ind w:left="425"/>
        <w:rPr>
          <w:rFonts w:ascii="Arial Narrow" w:hAnsi="Arial Narrow"/>
          <w:b/>
          <w:color w:val="632423" w:themeColor="accent2" w:themeShade="80"/>
        </w:rPr>
      </w:pPr>
    </w:p>
    <w:p w:rsidR="00A97443" w:rsidRPr="005E776C" w:rsidRDefault="00A97443" w:rsidP="00D94EC5">
      <w:pPr>
        <w:ind w:left="425"/>
        <w:rPr>
          <w:rFonts w:ascii="Arial Narrow" w:hAnsi="Arial Narrow"/>
        </w:rPr>
        <w:sectPr w:rsidR="00A97443" w:rsidRPr="005E776C" w:rsidSect="00AB74E6">
          <w:type w:val="continuous"/>
          <w:pgSz w:w="11906" w:h="16838"/>
          <w:pgMar w:top="720" w:right="720" w:bottom="568" w:left="720" w:header="708" w:footer="708" w:gutter="0"/>
          <w:cols w:num="2" w:sep="1" w:space="709"/>
          <w:docGrid w:linePitch="360"/>
        </w:sectPr>
      </w:pPr>
      <w:r w:rsidRPr="005E776C">
        <w:rPr>
          <w:rFonts w:ascii="Arial Narrow" w:hAnsi="Arial Narrow"/>
        </w:rPr>
        <w:t>All Bids are required to be submitted to the Security Front Desk of the To</w:t>
      </w:r>
      <w:r w:rsidR="00D00B58">
        <w:rPr>
          <w:rFonts w:ascii="Arial Narrow" w:hAnsi="Arial Narrow"/>
        </w:rPr>
        <w:t xml:space="preserve"> </w:t>
      </w:r>
      <w:r w:rsidRPr="005E776C">
        <w:rPr>
          <w:rFonts w:ascii="Arial Narrow" w:hAnsi="Arial Narrow"/>
        </w:rPr>
        <w:t xml:space="preserve">Robert </w:t>
      </w:r>
      <w:proofErr w:type="spellStart"/>
      <w:r w:rsidRPr="005E776C">
        <w:rPr>
          <w:rFonts w:ascii="Arial Narrow" w:hAnsi="Arial Narrow"/>
        </w:rPr>
        <w:t>Haus</w:t>
      </w:r>
      <w:proofErr w:type="spellEnd"/>
      <w:r w:rsidRPr="005E776C">
        <w:rPr>
          <w:rFonts w:ascii="Arial Narrow" w:hAnsi="Arial Narrow"/>
        </w:rPr>
        <w:t>, located along t</w:t>
      </w:r>
      <w:r w:rsidR="00D00B58">
        <w:rPr>
          <w:rFonts w:ascii="Arial Narrow" w:hAnsi="Arial Narrow"/>
        </w:rPr>
        <w:t xml:space="preserve">he corner of Douglas and </w:t>
      </w:r>
      <w:proofErr w:type="spellStart"/>
      <w:r w:rsidR="00D00B58">
        <w:rPr>
          <w:rFonts w:ascii="Arial Narrow" w:hAnsi="Arial Narrow"/>
        </w:rPr>
        <w:t>Cuthbert</w:t>
      </w:r>
      <w:r w:rsidRPr="005E776C">
        <w:rPr>
          <w:rFonts w:ascii="Arial Narrow" w:hAnsi="Arial Narrow"/>
        </w:rPr>
        <w:t>son</w:t>
      </w:r>
      <w:proofErr w:type="spellEnd"/>
      <w:r w:rsidRPr="005E776C">
        <w:rPr>
          <w:rFonts w:ascii="Arial Narrow" w:hAnsi="Arial Narrow"/>
        </w:rPr>
        <w:t xml:space="preserve"> Street N.C.D no later than 1600 hours </w:t>
      </w:r>
      <w:r w:rsidR="002A7175">
        <w:rPr>
          <w:rFonts w:ascii="Arial Narrow" w:hAnsi="Arial Narrow"/>
        </w:rPr>
        <w:t>14</w:t>
      </w:r>
      <w:r w:rsidR="002A7175" w:rsidRPr="002A7175">
        <w:rPr>
          <w:rFonts w:ascii="Arial Narrow" w:hAnsi="Arial Narrow"/>
          <w:vertAlign w:val="superscript"/>
        </w:rPr>
        <w:t>th</w:t>
      </w:r>
      <w:r w:rsidR="002A7175">
        <w:rPr>
          <w:rFonts w:ascii="Arial Narrow" w:hAnsi="Arial Narrow"/>
        </w:rPr>
        <w:t xml:space="preserve"> December 2016</w:t>
      </w:r>
    </w:p>
    <w:p w:rsidR="00A97443" w:rsidRPr="005E776C" w:rsidRDefault="00A97443" w:rsidP="000A2064">
      <w:pPr>
        <w:jc w:val="center"/>
        <w:rPr>
          <w:rFonts w:ascii="Arial Narrow" w:hAnsi="Arial Narrow"/>
        </w:rPr>
      </w:pPr>
    </w:p>
    <w:p w:rsidR="00A97443" w:rsidRDefault="00A97443" w:rsidP="000A2064">
      <w:pPr>
        <w:jc w:val="center"/>
        <w:rPr>
          <w:rFonts w:ascii="Arial Narrow" w:hAnsi="Arial Narrow"/>
        </w:rPr>
      </w:pPr>
    </w:p>
    <w:p w:rsidR="005E2DEE" w:rsidRDefault="005E2DEE" w:rsidP="000A2064">
      <w:pPr>
        <w:jc w:val="center"/>
        <w:rPr>
          <w:rFonts w:ascii="Arial Narrow" w:hAnsi="Arial Narrow"/>
        </w:rPr>
      </w:pPr>
    </w:p>
    <w:p w:rsidR="005E2DEE" w:rsidRDefault="005E2DEE" w:rsidP="000A2064">
      <w:pPr>
        <w:jc w:val="center"/>
        <w:rPr>
          <w:rFonts w:ascii="Arial Narrow" w:hAnsi="Arial Narrow"/>
        </w:rPr>
      </w:pPr>
    </w:p>
    <w:p w:rsidR="005E2DEE" w:rsidRDefault="005E2DEE" w:rsidP="000A2064">
      <w:pPr>
        <w:jc w:val="center"/>
        <w:rPr>
          <w:rFonts w:ascii="Arial Narrow" w:hAnsi="Arial Narrow"/>
        </w:rPr>
      </w:pPr>
    </w:p>
    <w:p w:rsidR="005E2DEE" w:rsidRPr="005E776C" w:rsidRDefault="005E2DEE" w:rsidP="000A2064">
      <w:pPr>
        <w:jc w:val="center"/>
        <w:rPr>
          <w:rFonts w:ascii="Arial Narrow" w:hAnsi="Arial Narrow"/>
        </w:rPr>
      </w:pPr>
    </w:p>
    <w:p w:rsidR="00A97443" w:rsidRPr="005E776C" w:rsidRDefault="00A97443" w:rsidP="00A97443">
      <w:pPr>
        <w:jc w:val="center"/>
        <w:rPr>
          <w:rFonts w:ascii="Arial Narrow" w:hAnsi="Arial Narrow"/>
        </w:rPr>
      </w:pPr>
    </w:p>
    <w:p w:rsidR="00A97443" w:rsidRPr="005E776C" w:rsidRDefault="00A97443" w:rsidP="00A97443">
      <w:pPr>
        <w:jc w:val="center"/>
        <w:rPr>
          <w:rFonts w:ascii="Arial Narrow" w:hAnsi="Arial Narrow"/>
        </w:rPr>
      </w:pPr>
      <w:r w:rsidRPr="005E776C">
        <w:rPr>
          <w:rFonts w:ascii="Arial Narrow" w:hAnsi="Arial Narrow"/>
        </w:rPr>
        <w:t>All Bids must be addressed to:</w:t>
      </w:r>
    </w:p>
    <w:p w:rsidR="00A97443" w:rsidRPr="005E776C" w:rsidRDefault="00A97443" w:rsidP="00A97443">
      <w:pPr>
        <w:jc w:val="center"/>
        <w:rPr>
          <w:rFonts w:ascii="Arial Narrow" w:hAnsi="Arial Narrow"/>
        </w:rPr>
      </w:pPr>
    </w:p>
    <w:p w:rsidR="00A97443" w:rsidRPr="005E776C" w:rsidRDefault="00A97443" w:rsidP="00A97443">
      <w:pPr>
        <w:jc w:val="center"/>
        <w:rPr>
          <w:rFonts w:ascii="Arial Narrow" w:hAnsi="Arial Narrow"/>
          <w:b/>
        </w:rPr>
      </w:pPr>
      <w:r w:rsidRPr="005E776C">
        <w:rPr>
          <w:rFonts w:ascii="Arial Narrow" w:hAnsi="Arial Narrow"/>
          <w:b/>
        </w:rPr>
        <w:t>The Chairman</w:t>
      </w:r>
    </w:p>
    <w:p w:rsidR="00A97443" w:rsidRPr="005E776C" w:rsidRDefault="00A97443" w:rsidP="00A97443">
      <w:pPr>
        <w:jc w:val="center"/>
        <w:rPr>
          <w:rFonts w:ascii="Arial Narrow" w:hAnsi="Arial Narrow"/>
        </w:rPr>
      </w:pPr>
      <w:r w:rsidRPr="005E776C">
        <w:rPr>
          <w:rFonts w:ascii="Arial Narrow" w:hAnsi="Arial Narrow"/>
        </w:rPr>
        <w:t>Tender Committee</w:t>
      </w:r>
    </w:p>
    <w:p w:rsidR="00A97443" w:rsidRPr="005E776C" w:rsidRDefault="00A97443" w:rsidP="00A97443">
      <w:pPr>
        <w:jc w:val="center"/>
        <w:rPr>
          <w:rFonts w:ascii="Arial Narrow" w:hAnsi="Arial Narrow"/>
        </w:rPr>
      </w:pPr>
      <w:r w:rsidRPr="005E776C">
        <w:rPr>
          <w:rFonts w:ascii="Arial Narrow" w:hAnsi="Arial Narrow"/>
        </w:rPr>
        <w:t>Bank of Papua New Guinea</w:t>
      </w:r>
    </w:p>
    <w:p w:rsidR="00A97443" w:rsidRPr="005E776C" w:rsidRDefault="00A97443" w:rsidP="00A97443">
      <w:pPr>
        <w:jc w:val="center"/>
        <w:rPr>
          <w:rFonts w:ascii="Arial Narrow" w:hAnsi="Arial Narrow"/>
        </w:rPr>
      </w:pPr>
      <w:r w:rsidRPr="005E776C">
        <w:rPr>
          <w:rFonts w:ascii="Arial Narrow" w:hAnsi="Arial Narrow"/>
        </w:rPr>
        <w:t>P.O Box 121, PORT MORESBY</w:t>
      </w:r>
    </w:p>
    <w:sectPr w:rsidR="00A97443" w:rsidRPr="005E776C" w:rsidSect="00A97443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D9" w:rsidRDefault="00780AD9" w:rsidP="00AB74E6">
      <w:r>
        <w:separator/>
      </w:r>
    </w:p>
  </w:endnote>
  <w:endnote w:type="continuationSeparator" w:id="0">
    <w:p w:rsidR="00780AD9" w:rsidRDefault="00780AD9" w:rsidP="00AB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D9" w:rsidRDefault="00780AD9" w:rsidP="00AB74E6">
      <w:r>
        <w:separator/>
      </w:r>
    </w:p>
  </w:footnote>
  <w:footnote w:type="continuationSeparator" w:id="0">
    <w:p w:rsidR="00780AD9" w:rsidRDefault="00780AD9" w:rsidP="00AB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24B3"/>
    <w:multiLevelType w:val="multilevel"/>
    <w:tmpl w:val="52FE46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9A11F5A"/>
    <w:multiLevelType w:val="hybridMultilevel"/>
    <w:tmpl w:val="0890B98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B69CD"/>
    <w:multiLevelType w:val="multilevel"/>
    <w:tmpl w:val="AFE0BE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33D52C8D"/>
    <w:multiLevelType w:val="hybridMultilevel"/>
    <w:tmpl w:val="A2D0903A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22D54C0"/>
    <w:multiLevelType w:val="multilevel"/>
    <w:tmpl w:val="3D289A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5AFE16A6"/>
    <w:multiLevelType w:val="hybridMultilevel"/>
    <w:tmpl w:val="4C7A66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36FFD"/>
    <w:multiLevelType w:val="hybridMultilevel"/>
    <w:tmpl w:val="D556F4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CE84EA2"/>
    <w:multiLevelType w:val="hybridMultilevel"/>
    <w:tmpl w:val="E59C38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42C67"/>
    <w:multiLevelType w:val="hybridMultilevel"/>
    <w:tmpl w:val="7BE8FA24"/>
    <w:lvl w:ilvl="0" w:tplc="B2260E72">
      <w:start w:val="1"/>
      <w:numFmt w:val="bullet"/>
      <w:lvlText w:val=""/>
      <w:lvlJc w:val="left"/>
      <w:pPr>
        <w:ind w:left="796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9">
    <w:nsid w:val="7D736C2D"/>
    <w:multiLevelType w:val="hybridMultilevel"/>
    <w:tmpl w:val="B428E9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43"/>
    <w:rsid w:val="0005387B"/>
    <w:rsid w:val="000661DB"/>
    <w:rsid w:val="000709C0"/>
    <w:rsid w:val="000776F0"/>
    <w:rsid w:val="00083D3B"/>
    <w:rsid w:val="000A2064"/>
    <w:rsid w:val="000D3651"/>
    <w:rsid w:val="000D532A"/>
    <w:rsid w:val="000E4956"/>
    <w:rsid w:val="000F1F8F"/>
    <w:rsid w:val="000F54B2"/>
    <w:rsid w:val="0014192B"/>
    <w:rsid w:val="00143BFC"/>
    <w:rsid w:val="00195C92"/>
    <w:rsid w:val="001A31DD"/>
    <w:rsid w:val="001B2E52"/>
    <w:rsid w:val="001B2F2B"/>
    <w:rsid w:val="00232937"/>
    <w:rsid w:val="0026515D"/>
    <w:rsid w:val="00272211"/>
    <w:rsid w:val="00272381"/>
    <w:rsid w:val="002A7175"/>
    <w:rsid w:val="002D61D9"/>
    <w:rsid w:val="00377DDF"/>
    <w:rsid w:val="00386F6D"/>
    <w:rsid w:val="00427395"/>
    <w:rsid w:val="00443D8E"/>
    <w:rsid w:val="004B3BB9"/>
    <w:rsid w:val="004B42DD"/>
    <w:rsid w:val="004F6D26"/>
    <w:rsid w:val="00560A80"/>
    <w:rsid w:val="005C0CF3"/>
    <w:rsid w:val="005E2DEE"/>
    <w:rsid w:val="005E776C"/>
    <w:rsid w:val="00672B30"/>
    <w:rsid w:val="006764DF"/>
    <w:rsid w:val="006A32B9"/>
    <w:rsid w:val="006D3DF5"/>
    <w:rsid w:val="00706FA8"/>
    <w:rsid w:val="007250CD"/>
    <w:rsid w:val="007255EB"/>
    <w:rsid w:val="00737189"/>
    <w:rsid w:val="0074157A"/>
    <w:rsid w:val="00780AD9"/>
    <w:rsid w:val="007F6BCE"/>
    <w:rsid w:val="008455AF"/>
    <w:rsid w:val="008669BA"/>
    <w:rsid w:val="00894441"/>
    <w:rsid w:val="00897DBD"/>
    <w:rsid w:val="008A104A"/>
    <w:rsid w:val="00900C89"/>
    <w:rsid w:val="00915764"/>
    <w:rsid w:val="00916679"/>
    <w:rsid w:val="00942D0F"/>
    <w:rsid w:val="009704B4"/>
    <w:rsid w:val="00974B16"/>
    <w:rsid w:val="009C3516"/>
    <w:rsid w:val="009E25B2"/>
    <w:rsid w:val="00A057D1"/>
    <w:rsid w:val="00A220AC"/>
    <w:rsid w:val="00A30A96"/>
    <w:rsid w:val="00A35D24"/>
    <w:rsid w:val="00A83F00"/>
    <w:rsid w:val="00A97443"/>
    <w:rsid w:val="00AB74E6"/>
    <w:rsid w:val="00AE5A9D"/>
    <w:rsid w:val="00B04F6C"/>
    <w:rsid w:val="00B30037"/>
    <w:rsid w:val="00B41D13"/>
    <w:rsid w:val="00BD607B"/>
    <w:rsid w:val="00C21F7E"/>
    <w:rsid w:val="00C91B58"/>
    <w:rsid w:val="00C97C09"/>
    <w:rsid w:val="00CD4D48"/>
    <w:rsid w:val="00CF01BB"/>
    <w:rsid w:val="00CF3BF4"/>
    <w:rsid w:val="00CF58D5"/>
    <w:rsid w:val="00D00400"/>
    <w:rsid w:val="00D00B58"/>
    <w:rsid w:val="00D51BD1"/>
    <w:rsid w:val="00D92FD7"/>
    <w:rsid w:val="00D94EC5"/>
    <w:rsid w:val="00DE7E64"/>
    <w:rsid w:val="00DF7967"/>
    <w:rsid w:val="00E21749"/>
    <w:rsid w:val="00E23FC9"/>
    <w:rsid w:val="00E26F36"/>
    <w:rsid w:val="00E75141"/>
    <w:rsid w:val="00E95C02"/>
    <w:rsid w:val="00EB3EDE"/>
    <w:rsid w:val="00EC6487"/>
    <w:rsid w:val="00ED2A3D"/>
    <w:rsid w:val="00F10767"/>
    <w:rsid w:val="00F85F5E"/>
    <w:rsid w:val="00FB5097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E6"/>
  </w:style>
  <w:style w:type="paragraph" w:styleId="Footer">
    <w:name w:val="footer"/>
    <w:basedOn w:val="Normal"/>
    <w:link w:val="FooterChar"/>
    <w:uiPriority w:val="99"/>
    <w:unhideWhenUsed/>
    <w:rsid w:val="00AB7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4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74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74E6"/>
  </w:style>
  <w:style w:type="paragraph" w:styleId="Footer">
    <w:name w:val="footer"/>
    <w:basedOn w:val="Normal"/>
    <w:link w:val="FooterChar"/>
    <w:uiPriority w:val="99"/>
    <w:unhideWhenUsed/>
    <w:rsid w:val="00AB74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Jethro</dc:creator>
  <cp:lastModifiedBy>Regina Okole</cp:lastModifiedBy>
  <cp:revision>14</cp:revision>
  <cp:lastPrinted>2016-12-02T00:58:00Z</cp:lastPrinted>
  <dcterms:created xsi:type="dcterms:W3CDTF">2016-04-08T00:12:00Z</dcterms:created>
  <dcterms:modified xsi:type="dcterms:W3CDTF">2016-12-02T02:07:00Z</dcterms:modified>
</cp:coreProperties>
</file>